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9017"/>
      </w:tblGrid>
      <w:tr w:rsidR="009E232F" w:rsidRPr="009E232F" w:rsidTr="009D6D17">
        <w:trPr>
          <w:trHeight w:val="841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9E23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Fac</w:t>
            </w:r>
            <w:proofErr w:type="spellEnd"/>
            <w:r w:rsidRPr="009E23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simile da riprodurre su carta intestata del richiedente da cui risulti la sua denominazione o ragione sociale, la sede legale ed il C.F./P.IVA</w:t>
            </w:r>
          </w:p>
        </w:tc>
      </w:tr>
      <w:tr w:rsidR="009E232F" w:rsidRPr="009E232F" w:rsidTr="009D6D17">
        <w:trPr>
          <w:trHeight w:val="73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9E232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MODELLO RENDICONTAZIONE</w:t>
            </w:r>
          </w:p>
        </w:tc>
      </w:tr>
      <w:tr w:rsidR="00784218" w:rsidRPr="009E232F" w:rsidTr="009D6D17">
        <w:trPr>
          <w:trHeight w:val="1020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218" w:rsidRPr="009C5909" w:rsidRDefault="00784218" w:rsidP="001E4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53535"/>
              </w:rPr>
            </w:pPr>
            <w:r w:rsidRPr="00C82B73">
              <w:rPr>
                <w:rFonts w:ascii="Arial" w:hAnsi="Arial" w:cs="Arial"/>
                <w:b/>
                <w:bCs/>
                <w:color w:val="353535"/>
              </w:rPr>
              <w:t xml:space="preserve">BANDO PER L'ASSEGNAZIONE </w:t>
            </w:r>
            <w:r>
              <w:rPr>
                <w:rFonts w:ascii="Arial" w:hAnsi="Arial" w:cs="Arial"/>
                <w:b/>
                <w:bCs/>
                <w:color w:val="353535"/>
              </w:rPr>
              <w:t xml:space="preserve">ALLE ASSOCIAZIONI SPORTIVE DILETTANTISTICHE </w:t>
            </w:r>
            <w:r w:rsidRPr="00C82B73">
              <w:rPr>
                <w:rFonts w:ascii="Arial" w:hAnsi="Arial" w:cs="Arial"/>
                <w:b/>
                <w:bCs/>
                <w:color w:val="353535"/>
              </w:rPr>
              <w:t xml:space="preserve">DI CONTRIBUTI </w:t>
            </w:r>
            <w:r>
              <w:rPr>
                <w:rFonts w:ascii="Arial" w:hAnsi="Arial" w:cs="Arial"/>
                <w:b/>
                <w:bCs/>
                <w:color w:val="353535"/>
              </w:rPr>
              <w:t>PER L’ATT</w:t>
            </w:r>
            <w:r w:rsidR="00F66087">
              <w:rPr>
                <w:rFonts w:ascii="Arial" w:hAnsi="Arial" w:cs="Arial"/>
                <w:b/>
                <w:bCs/>
                <w:color w:val="353535"/>
              </w:rPr>
              <w:t>IVITA’ ISTITUZIONALE – ANNO 2022</w:t>
            </w:r>
            <w:r w:rsidRPr="00C82B73">
              <w:rPr>
                <w:rFonts w:ascii="Arial" w:hAnsi="Arial" w:cs="Arial"/>
                <w:b/>
                <w:bCs/>
                <w:color w:val="353535"/>
              </w:rPr>
              <w:t>.</w:t>
            </w:r>
          </w:p>
          <w:p w:rsidR="00784218" w:rsidRPr="00084ED2" w:rsidRDefault="00784218" w:rsidP="001E4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84218" w:rsidRPr="009E232F" w:rsidTr="009D6D17">
        <w:trPr>
          <w:trHeight w:val="100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218" w:rsidRPr="00084ED2" w:rsidRDefault="00784218" w:rsidP="001E4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SOCIETA' / ASSOCIAZIONE SPORTIVA DILETTANTISTICA DENOMINATA …………………………………………..</w:t>
            </w:r>
          </w:p>
        </w:tc>
      </w:tr>
      <w:tr w:rsidR="00784218" w:rsidRPr="009E232F" w:rsidTr="00306A7A">
        <w:trPr>
          <w:trHeight w:val="735"/>
        </w:trPr>
        <w:tc>
          <w:tcPr>
            <w:tcW w:w="14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218" w:rsidRDefault="00784218" w:rsidP="001E472B">
            <w:pPr>
              <w:jc w:val="both"/>
              <w:rPr>
                <w:rFonts w:ascii="Century Gothic" w:hAnsi="Century Gothic" w:cs="Lucida Sans Unicode"/>
                <w:sz w:val="20"/>
                <w:szCs w:val="20"/>
              </w:rPr>
            </w:pPr>
            <w:r w:rsidRPr="00011A0C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</w:t>
            </w:r>
            <w:r w:rsidRPr="00011A0C">
              <w:rPr>
                <w:rFonts w:ascii="Century Gothic" w:hAnsi="Century Gothic"/>
                <w:bCs/>
                <w:sz w:val="20"/>
                <w:szCs w:val="20"/>
              </w:rPr>
              <w:t>n sede</w:t>
            </w: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 xml:space="preserve"> legale a ________________</w:t>
            </w:r>
            <w:r>
              <w:rPr>
                <w:rFonts w:ascii="Century Gothic" w:hAnsi="Century Gothic" w:cs="Lucida Sans Unicode"/>
                <w:sz w:val="20"/>
                <w:szCs w:val="20"/>
              </w:rPr>
              <w:t>______________</w:t>
            </w: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>_______________________________ in Via _________________________________ n. ________</w:t>
            </w:r>
            <w:r>
              <w:rPr>
                <w:rFonts w:ascii="Century Gothic" w:hAnsi="Century Gothic" w:cs="Lucida Sans Unicode"/>
                <w:sz w:val="20"/>
                <w:szCs w:val="20"/>
              </w:rPr>
              <w:t>__</w:t>
            </w:r>
          </w:p>
          <w:p w:rsidR="00784218" w:rsidRPr="00084ED2" w:rsidRDefault="00784218" w:rsidP="001E472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 xml:space="preserve"> C.F. ____________________________________  , P.IVA _______________________________________</w:t>
            </w:r>
          </w:p>
        </w:tc>
      </w:tr>
      <w:tr w:rsidR="009E232F" w:rsidRPr="009E232F" w:rsidTr="00306A7A">
        <w:trPr>
          <w:trHeight w:val="525"/>
        </w:trPr>
        <w:tc>
          <w:tcPr>
            <w:tcW w:w="14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232F" w:rsidRPr="009E232F" w:rsidRDefault="009B71C5" w:rsidP="001F0719">
            <w:pPr>
              <w:spacing w:after="0" w:line="240" w:lineRule="auto"/>
              <w:ind w:right="-99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RENDICONTO GESTIONE ANNO 2021</w:t>
            </w:r>
          </w:p>
        </w:tc>
      </w:tr>
      <w:tr w:rsidR="009E232F" w:rsidRPr="009E232F" w:rsidTr="00306A7A">
        <w:trPr>
          <w:trHeight w:val="390"/>
        </w:trPr>
        <w:tc>
          <w:tcPr>
            <w:tcW w:w="5740" w:type="dxa"/>
            <w:tcBorders>
              <w:top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E23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PROSPETTO USCITE</w:t>
            </w:r>
          </w:p>
        </w:tc>
        <w:tc>
          <w:tcPr>
            <w:tcW w:w="9017" w:type="dxa"/>
            <w:tcBorders>
              <w:top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E23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EURO</w:t>
            </w:r>
          </w:p>
        </w:tc>
      </w:tr>
      <w:tr w:rsidR="009E232F" w:rsidRPr="009E232F" w:rsidTr="001F26AE">
        <w:trPr>
          <w:trHeight w:val="270"/>
        </w:trPr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jc w:val="center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 xml:space="preserve">SPESE DIRETTE 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 xml:space="preserve">1. Personale 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1.1 Stipendi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 xml:space="preserve">1.2 Prestazioni occasionali (art. 67, c. 1, </w:t>
            </w:r>
            <w:proofErr w:type="spellStart"/>
            <w:r w:rsidRPr="009E232F">
              <w:rPr>
                <w:rFonts w:ascii="Arial (w1)" w:eastAsia="Times New Roman" w:hAnsi="Arial (w1)" w:cs="Arial"/>
                <w:lang w:eastAsia="it-IT"/>
              </w:rPr>
              <w:t>lett</w:t>
            </w:r>
            <w:proofErr w:type="spellEnd"/>
            <w:r w:rsidRPr="009E232F">
              <w:rPr>
                <w:rFonts w:ascii="Arial (w1)" w:eastAsia="Times New Roman" w:hAnsi="Arial (w1)" w:cs="Arial"/>
                <w:lang w:eastAsia="it-IT"/>
              </w:rPr>
              <w:t xml:space="preserve">. l) </w:t>
            </w:r>
            <w:proofErr w:type="spellStart"/>
            <w:r w:rsidRPr="009E232F">
              <w:rPr>
                <w:rFonts w:ascii="Arial (w1)" w:eastAsia="Times New Roman" w:hAnsi="Arial (w1)" w:cs="Arial"/>
                <w:lang w:eastAsia="it-IT"/>
              </w:rPr>
              <w:t>Tuir</w:t>
            </w:r>
            <w:proofErr w:type="spellEnd"/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1.3 Rimborsi spesa sportivi (redditi diversi L.342/2000)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1.4 Consulenze (specificare)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 xml:space="preserve">1.5 Rimborso spese 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1.6 Altro (descrivere)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Totale 1.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lastRenderedPageBreak/>
              <w:t>2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 xml:space="preserve">. Comunicazione 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.1 Studio grafica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.2 Stampa materiale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.3 Produzioni video 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.4 Sito Internet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.5 Distribuzione materiale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FE4D5D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.6 Altro (descrivere)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3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 xml:space="preserve">. Acquisti materiali di consumo 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3</w:t>
            </w:r>
            <w:r w:rsidR="00FE4D5D">
              <w:rPr>
                <w:rFonts w:ascii="Arial (w1)" w:eastAsia="Times New Roman" w:hAnsi="Arial (w1)" w:cs="Arial"/>
                <w:lang w:eastAsia="it-IT"/>
              </w:rPr>
              <w:t>.1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 Materiali per l'attività 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FE4D5D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3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</w:t>
            </w:r>
            <w:r w:rsidR="00FE4D5D">
              <w:rPr>
                <w:rFonts w:ascii="Arial (w1)" w:eastAsia="Times New Roman" w:hAnsi="Arial (w1)" w:cs="Arial"/>
                <w:lang w:eastAsia="it-IT"/>
              </w:rPr>
              <w:t>2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 Materiali di lavoro 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FE4D5D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3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</w:t>
            </w:r>
            <w:r w:rsidR="00FE4D5D">
              <w:rPr>
                <w:rFonts w:ascii="Arial (w1)" w:eastAsia="Times New Roman" w:hAnsi="Arial (w1)" w:cs="Arial"/>
                <w:lang w:eastAsia="it-IT"/>
              </w:rPr>
              <w:t>3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 Materiali di premiazione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3</w:t>
            </w:r>
            <w:r w:rsidR="00FE4D5D">
              <w:rPr>
                <w:rFonts w:ascii="Arial (w1)" w:eastAsia="Times New Roman" w:hAnsi="Arial (w1)" w:cs="Arial"/>
                <w:lang w:eastAsia="it-IT"/>
              </w:rPr>
              <w:t>.4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 Altro (descrivere)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30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lang w:eastAsia="it-IT"/>
              </w:rPr>
              <w:t>Totale 3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lang w:eastAsia="it-IT"/>
              </w:rPr>
              <w:t xml:space="preserve">. 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4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. Acquisti materiali durevoli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4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.1 Strumenti informatici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4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.2 Tensostrutture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4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.3 Attrezzature 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4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.4 Varie (descrivere)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15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lang w:eastAsia="it-IT"/>
              </w:rPr>
              <w:t>Totale 4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 xml:space="preserve">. 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5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.Spese sede/Locazioni/affitti/canoni/utenze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5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.1 Locali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5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.2 Impianti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5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.3 Utenze (luce, acqua, gas, telefonia)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5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.4 Interventi di manutenzione ordinaria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1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5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.5 Varie (descrivere)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15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lang w:eastAsia="it-IT"/>
              </w:rPr>
              <w:lastRenderedPageBreak/>
              <w:t>Totale 5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lang w:eastAsia="it-IT"/>
              </w:rPr>
              <w:t>.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i/>
                <w:iCs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6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. Quote di iscrizione / affiliazione a enti / organismi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6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.1 Indicare quali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Totale 6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.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i/>
                <w:iCs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7</w:t>
            </w:r>
            <w:r w:rsidR="009E232F"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. Varie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i/>
                <w:iCs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7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.1 Autorizzazioni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7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.2 Bolli, diritti sanitari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7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.3 Assicurazioni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7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.4 Siae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vMerge w:val="restart"/>
            <w:shd w:val="clear" w:color="auto" w:fill="auto"/>
            <w:hideMark/>
          </w:tcPr>
          <w:p w:rsidR="009E232F" w:rsidRPr="009E232F" w:rsidRDefault="009160A8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>
              <w:rPr>
                <w:rFonts w:ascii="Arial (w1)" w:eastAsia="Times New Roman" w:hAnsi="Arial (w1)" w:cs="Arial"/>
                <w:lang w:eastAsia="it-IT"/>
              </w:rPr>
              <w:t>7</w:t>
            </w:r>
            <w:r w:rsidR="009E232F" w:rsidRPr="009E232F">
              <w:rPr>
                <w:rFonts w:ascii="Arial (w1)" w:eastAsia="Times New Roman" w:hAnsi="Arial (w1)" w:cs="Arial"/>
                <w:lang w:eastAsia="it-IT"/>
              </w:rPr>
              <w:t>.5 Varie (descrivere)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vMerge/>
            <w:vAlign w:val="center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E232F" w:rsidP="009160A8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 xml:space="preserve">Totale </w:t>
            </w:r>
            <w:r w:rsidR="009160A8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7</w:t>
            </w: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.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28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15"/>
        </w:trPr>
        <w:tc>
          <w:tcPr>
            <w:tcW w:w="5740" w:type="dxa"/>
            <w:shd w:val="clear" w:color="000000" w:fill="FFFF00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TO</w:t>
            </w:r>
            <w:r w:rsidR="009160A8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TALE SPESE COMPLESSIVO (da 1 a 7</w:t>
            </w:r>
            <w:r w:rsidRPr="009E232F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00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1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Totale Spese</w:t>
            </w:r>
          </w:p>
        </w:tc>
        <w:tc>
          <w:tcPr>
            <w:tcW w:w="9017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9E232F" w:rsidRPr="009E232F" w:rsidTr="001F26AE">
        <w:trPr>
          <w:trHeight w:val="315"/>
        </w:trPr>
        <w:tc>
          <w:tcPr>
            <w:tcW w:w="5740" w:type="dxa"/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Totale Entrate</w:t>
            </w: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jc w:val="right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0</w:t>
            </w:r>
          </w:p>
        </w:tc>
      </w:tr>
      <w:tr w:rsidR="009E232F" w:rsidRPr="009E232F" w:rsidTr="001F26AE">
        <w:trPr>
          <w:trHeight w:val="330"/>
        </w:trPr>
        <w:tc>
          <w:tcPr>
            <w:tcW w:w="5740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DISAVANZO /AVANZO / PAREGGIO</w:t>
            </w:r>
          </w:p>
        </w:tc>
        <w:tc>
          <w:tcPr>
            <w:tcW w:w="9017" w:type="dxa"/>
            <w:shd w:val="clear" w:color="CCFFFF" w:fill="CCFFFF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</w:p>
        </w:tc>
      </w:tr>
      <w:tr w:rsidR="009E232F" w:rsidRPr="009E232F" w:rsidTr="001F26AE">
        <w:trPr>
          <w:trHeight w:val="1035"/>
        </w:trPr>
        <w:tc>
          <w:tcPr>
            <w:tcW w:w="14757" w:type="dxa"/>
            <w:gridSpan w:val="2"/>
            <w:shd w:val="clear" w:color="auto" w:fill="auto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lang w:eastAsia="it-IT"/>
              </w:rPr>
              <w:t xml:space="preserve">Si dichiara che il presente rendiconto è vero, reale e corrisponde alle effettive entrate introitate </w:t>
            </w:r>
            <w:r w:rsidR="009D21A5">
              <w:rPr>
                <w:rFonts w:ascii="Arial (w1)" w:eastAsia="Times New Roman" w:hAnsi="Arial (w1)" w:cs="Arial"/>
                <w:lang w:eastAsia="it-IT"/>
              </w:rPr>
              <w:t>e spese sostenute nell'anno 2021</w:t>
            </w:r>
            <w:bookmarkStart w:id="0" w:name="_GoBack"/>
            <w:bookmarkEnd w:id="0"/>
            <w:r w:rsidRPr="009E232F">
              <w:rPr>
                <w:rFonts w:ascii="Arial (w1)" w:eastAsia="Times New Roman" w:hAnsi="Arial (w1)" w:cs="Arial"/>
                <w:lang w:eastAsia="it-IT"/>
              </w:rPr>
              <w:t xml:space="preserve">, di cui il dichiarante assume la piena e assoluta responsabilità </w:t>
            </w:r>
          </w:p>
        </w:tc>
      </w:tr>
      <w:tr w:rsidR="009E232F" w:rsidRPr="009E232F" w:rsidTr="001F26AE">
        <w:trPr>
          <w:trHeight w:val="1245"/>
        </w:trPr>
        <w:tc>
          <w:tcPr>
            <w:tcW w:w="14757" w:type="dxa"/>
            <w:gridSpan w:val="2"/>
            <w:shd w:val="clear" w:color="auto" w:fill="auto"/>
            <w:hideMark/>
          </w:tcPr>
          <w:p w:rsidR="009E232F" w:rsidRPr="009E232F" w:rsidRDefault="009E232F" w:rsidP="009E232F">
            <w:pPr>
              <w:spacing w:after="0" w:line="240" w:lineRule="auto"/>
              <w:ind w:right="-995"/>
              <w:rPr>
                <w:rFonts w:ascii="Arial (w1)" w:eastAsia="Times New Roman" w:hAnsi="Arial (w1)" w:cs="Arial"/>
                <w:sz w:val="36"/>
                <w:szCs w:val="36"/>
                <w:lang w:eastAsia="it-IT"/>
              </w:rPr>
            </w:pPr>
            <w:r w:rsidRPr="009E232F">
              <w:rPr>
                <w:rFonts w:ascii="Arial (w1)" w:eastAsia="Times New Roman" w:hAnsi="Arial (w1)" w:cs="Arial"/>
                <w:sz w:val="36"/>
                <w:szCs w:val="36"/>
                <w:lang w:eastAsia="it-IT"/>
              </w:rPr>
              <w:t>Timbro e Firma Legale rappresentante</w:t>
            </w:r>
          </w:p>
        </w:tc>
      </w:tr>
    </w:tbl>
    <w:p w:rsidR="00A4116B" w:rsidRDefault="009D21A5"/>
    <w:sectPr w:rsidR="00A4116B" w:rsidSect="009E23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6B"/>
    <w:rsid w:val="00041701"/>
    <w:rsid w:val="001F0719"/>
    <w:rsid w:val="001F26AE"/>
    <w:rsid w:val="00306A7A"/>
    <w:rsid w:val="00394766"/>
    <w:rsid w:val="00784218"/>
    <w:rsid w:val="007F0AB7"/>
    <w:rsid w:val="008F4F6B"/>
    <w:rsid w:val="009160A8"/>
    <w:rsid w:val="009B71C5"/>
    <w:rsid w:val="009D21A5"/>
    <w:rsid w:val="009D6D17"/>
    <w:rsid w:val="009D708D"/>
    <w:rsid w:val="009E232F"/>
    <w:rsid w:val="00B352BA"/>
    <w:rsid w:val="00F66087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simonetta.serrani</dc:creator>
  <cp:lastModifiedBy>Elisa Monterubbianesi</cp:lastModifiedBy>
  <cp:revision>15</cp:revision>
  <cp:lastPrinted>2021-09-21T07:52:00Z</cp:lastPrinted>
  <dcterms:created xsi:type="dcterms:W3CDTF">2021-09-21T07:23:00Z</dcterms:created>
  <dcterms:modified xsi:type="dcterms:W3CDTF">2022-12-19T12:18:00Z</dcterms:modified>
</cp:coreProperties>
</file>